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32758">
        <w:rPr>
          <w:rFonts w:ascii="Times New Roman" w:hAnsi="Times New Roman" w:cs="Times New Roman"/>
          <w:sz w:val="24"/>
          <w:szCs w:val="24"/>
        </w:rPr>
        <w:t>Федеральную службу по гидрометеорологии и мониторингу окружающей среды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32758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Петрова Ольга Васильевна</cp:lastModifiedBy>
  <cp:revision>2</cp:revision>
  <cp:lastPrinted>2014-01-15T04:36:00Z</cp:lastPrinted>
  <dcterms:created xsi:type="dcterms:W3CDTF">2017-12-08T06:52:00Z</dcterms:created>
  <dcterms:modified xsi:type="dcterms:W3CDTF">2017-12-08T06:52:00Z</dcterms:modified>
</cp:coreProperties>
</file>